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10" w:rsidRDefault="005B2810" w:rsidP="003A37F7"/>
    <w:p w:rsidR="00D90049" w:rsidRDefault="00D90049" w:rsidP="003A37F7"/>
    <w:tbl>
      <w:tblPr>
        <w:tblpPr w:leftFromText="141" w:rightFromText="141" w:horzAnchor="margin" w:tblpXSpec="center" w:tblpY="458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7"/>
        <w:gridCol w:w="1065"/>
        <w:gridCol w:w="4084"/>
        <w:gridCol w:w="1483"/>
        <w:gridCol w:w="4799"/>
      </w:tblGrid>
      <w:tr w:rsidR="00776F4F" w:rsidRPr="00B22246" w:rsidTr="00C87F54">
        <w:trPr>
          <w:trHeight w:val="885"/>
        </w:trPr>
        <w:tc>
          <w:tcPr>
            <w:tcW w:w="12988" w:type="dxa"/>
            <w:gridSpan w:val="5"/>
            <w:noWrap/>
            <w:vAlign w:val="center"/>
          </w:tcPr>
          <w:p w:rsidR="00776F4F" w:rsidRPr="00B22246" w:rsidRDefault="00776F4F" w:rsidP="00FA53B0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A253F2">
              <w:rPr>
                <w:b/>
                <w:bCs/>
                <w:color w:val="C00000"/>
                <w:sz w:val="32"/>
                <w:szCs w:val="32"/>
              </w:rPr>
              <w:t>ÇALIŞMA EKONOMİS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İ VE ENDÜSTRİ İLİŞKİLERİ İNSAN KAYNAKLARI VE ÇALIŞMA İLİŞKİLERİ (TEZLİ YÜKSEK LİSANS) </w:t>
            </w:r>
            <w:r w:rsidRPr="00B22246">
              <w:rPr>
                <w:b/>
                <w:bCs/>
                <w:color w:val="C00000"/>
                <w:sz w:val="32"/>
                <w:szCs w:val="32"/>
              </w:rPr>
              <w:t xml:space="preserve">PROGRAMI – 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A53B0">
              <w:rPr>
                <w:b/>
                <w:bCs/>
                <w:color w:val="C00000"/>
                <w:sz w:val="32"/>
                <w:szCs w:val="32"/>
              </w:rPr>
              <w:t>BÜTÜNLEME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B22246">
              <w:rPr>
                <w:b/>
                <w:bCs/>
                <w:color w:val="C00000"/>
                <w:sz w:val="32"/>
                <w:szCs w:val="32"/>
              </w:rPr>
              <w:t>SINAVI TAKVİMİ</w:t>
            </w:r>
          </w:p>
        </w:tc>
      </w:tr>
      <w:tr w:rsidR="00776F4F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065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4084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483" w:type="dxa"/>
            <w:noWrap/>
            <w:vAlign w:val="center"/>
          </w:tcPr>
          <w:p w:rsidR="00776F4F" w:rsidRPr="00B22246" w:rsidRDefault="00776F4F" w:rsidP="00AE5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799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776F4F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776F4F" w:rsidRPr="006E761B" w:rsidRDefault="005A095D" w:rsidP="00AE5D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76F4F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Pr="006E761B" w:rsidRDefault="00776F4F" w:rsidP="00776F4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14:00</w:t>
            </w:r>
            <w:proofErr w:type="gramEnd"/>
          </w:p>
        </w:tc>
        <w:tc>
          <w:tcPr>
            <w:tcW w:w="4084" w:type="dxa"/>
            <w:noWrap/>
            <w:vAlign w:val="center"/>
          </w:tcPr>
          <w:p w:rsidR="00776F4F" w:rsidRPr="006E761B" w:rsidRDefault="00515837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Uluslararası İş Yönetimi</w:t>
            </w:r>
          </w:p>
        </w:tc>
        <w:tc>
          <w:tcPr>
            <w:tcW w:w="1483" w:type="dxa"/>
            <w:noWrap/>
            <w:vAlign w:val="center"/>
          </w:tcPr>
          <w:p w:rsidR="00776F4F" w:rsidRDefault="00776F4F" w:rsidP="00AE5D7F">
            <w:pPr>
              <w:spacing w:after="0"/>
              <w:jc w:val="center"/>
            </w:pPr>
            <w:r>
              <w:rPr>
                <w:color w:val="000000"/>
              </w:rPr>
              <w:t xml:space="preserve">Ortak </w:t>
            </w:r>
            <w:r w:rsidRPr="00591B1F">
              <w:rPr>
                <w:color w:val="000000"/>
              </w:rPr>
              <w:t>Salon</w:t>
            </w:r>
          </w:p>
        </w:tc>
        <w:tc>
          <w:tcPr>
            <w:tcW w:w="4799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 w:rsidRPr="006E761B">
              <w:rPr>
                <w:color w:val="000000"/>
              </w:rPr>
              <w:t>PROF. DR. CİHANGİR AKIN</w:t>
            </w:r>
          </w:p>
        </w:tc>
      </w:tr>
      <w:tr w:rsidR="00776F4F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776F4F" w:rsidRPr="006E761B" w:rsidRDefault="005A095D" w:rsidP="00AE5D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76F4F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Default="00776F4F" w:rsidP="00776F4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15:00</w:t>
            </w:r>
            <w:proofErr w:type="gramEnd"/>
          </w:p>
        </w:tc>
        <w:tc>
          <w:tcPr>
            <w:tcW w:w="4084" w:type="dxa"/>
            <w:noWrap/>
            <w:vAlign w:val="center"/>
          </w:tcPr>
          <w:p w:rsidR="00776F4F" w:rsidRPr="006E761B" w:rsidRDefault="00E2639C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Çalışma Hayatında Psikolojik Sorunlar</w:t>
            </w:r>
          </w:p>
        </w:tc>
        <w:tc>
          <w:tcPr>
            <w:tcW w:w="1483" w:type="dxa"/>
            <w:noWrap/>
            <w:vAlign w:val="center"/>
          </w:tcPr>
          <w:p w:rsidR="00776F4F" w:rsidRDefault="00776F4F" w:rsidP="00AE5D7F">
            <w:pPr>
              <w:spacing w:after="0"/>
              <w:jc w:val="center"/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9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 w:rsidRPr="006E761B">
              <w:rPr>
                <w:color w:val="000000"/>
              </w:rPr>
              <w:t>DOÇ. DR. ERSİN KAVİ</w:t>
            </w:r>
          </w:p>
        </w:tc>
      </w:tr>
      <w:tr w:rsidR="00776F4F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776F4F" w:rsidRDefault="005A095D" w:rsidP="00AE5D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76F4F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Default="00776F4F" w:rsidP="00776F4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11:00</w:t>
            </w:r>
            <w:proofErr w:type="gramEnd"/>
          </w:p>
        </w:tc>
        <w:tc>
          <w:tcPr>
            <w:tcW w:w="4084" w:type="dxa"/>
            <w:noWrap/>
            <w:vAlign w:val="center"/>
          </w:tcPr>
          <w:p w:rsidR="00776F4F" w:rsidRPr="006E761B" w:rsidRDefault="00515837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KOBİLER, Girişimcilik ve İstihdam</w:t>
            </w:r>
          </w:p>
        </w:tc>
        <w:tc>
          <w:tcPr>
            <w:tcW w:w="1483" w:type="dxa"/>
            <w:noWrap/>
            <w:vAlign w:val="center"/>
          </w:tcPr>
          <w:p w:rsidR="00776F4F" w:rsidRPr="006E761B" w:rsidRDefault="00776F4F" w:rsidP="00AE5D7F">
            <w:pPr>
              <w:spacing w:after="0" w:line="240" w:lineRule="auto"/>
              <w:jc w:val="center"/>
            </w:pPr>
            <w:r>
              <w:rPr>
                <w:color w:val="000000"/>
              </w:rPr>
              <w:t>Ortak Salon</w:t>
            </w:r>
          </w:p>
        </w:tc>
        <w:tc>
          <w:tcPr>
            <w:tcW w:w="4799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 w:rsidRPr="006E761B">
              <w:rPr>
                <w:color w:val="000000"/>
              </w:rPr>
              <w:t>DOÇ. DR. YUNUS TAŞ</w:t>
            </w:r>
          </w:p>
        </w:tc>
      </w:tr>
      <w:tr w:rsidR="00776F4F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776F4F" w:rsidRDefault="005A095D" w:rsidP="005A09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76F4F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Default="00457A6B" w:rsidP="00776F4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</w:t>
            </w:r>
            <w:r w:rsidR="00776F4F">
              <w:rPr>
                <w:color w:val="000000"/>
              </w:rPr>
              <w:t>:00</w:t>
            </w:r>
            <w:proofErr w:type="gramEnd"/>
          </w:p>
        </w:tc>
        <w:tc>
          <w:tcPr>
            <w:tcW w:w="4084" w:type="dxa"/>
            <w:noWrap/>
            <w:vAlign w:val="center"/>
          </w:tcPr>
          <w:p w:rsidR="00776F4F" w:rsidRPr="006E761B" w:rsidRDefault="003F37F1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İş Analizi ve Uygulamaları</w:t>
            </w:r>
          </w:p>
        </w:tc>
        <w:tc>
          <w:tcPr>
            <w:tcW w:w="1483" w:type="dxa"/>
            <w:noWrap/>
            <w:vAlign w:val="center"/>
          </w:tcPr>
          <w:p w:rsidR="00776F4F" w:rsidRPr="00591B1F" w:rsidRDefault="00776F4F" w:rsidP="00AE5D7F">
            <w:pPr>
              <w:spacing w:after="0"/>
              <w:jc w:val="center"/>
              <w:rPr>
                <w:color w:val="000000"/>
              </w:rPr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9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DOÇ. DR. SELAMİ ÖZCAN</w:t>
            </w:r>
          </w:p>
        </w:tc>
      </w:tr>
      <w:tr w:rsidR="00776F4F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776F4F" w:rsidRDefault="005A095D" w:rsidP="00AE5D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F4F" w:rsidRPr="00027C73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Default="00776F4F" w:rsidP="00776F4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14:00</w:t>
            </w:r>
            <w:proofErr w:type="gramEnd"/>
          </w:p>
        </w:tc>
        <w:tc>
          <w:tcPr>
            <w:tcW w:w="4084" w:type="dxa"/>
            <w:noWrap/>
            <w:vAlign w:val="center"/>
          </w:tcPr>
          <w:p w:rsidR="00776F4F" w:rsidRPr="006E761B" w:rsidRDefault="004A31D9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Türkiye’de Çalışma Hayatında Güncel Gelişmeler</w:t>
            </w:r>
          </w:p>
        </w:tc>
        <w:tc>
          <w:tcPr>
            <w:tcW w:w="1483" w:type="dxa"/>
            <w:noWrap/>
            <w:vAlign w:val="center"/>
          </w:tcPr>
          <w:p w:rsidR="00776F4F" w:rsidRDefault="00776F4F" w:rsidP="00AE5D7F">
            <w:pPr>
              <w:spacing w:after="0"/>
              <w:jc w:val="center"/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9" w:type="dxa"/>
            <w:noWrap/>
            <w:vAlign w:val="center"/>
          </w:tcPr>
          <w:p w:rsidR="00776F4F" w:rsidRPr="006E761B" w:rsidRDefault="00E151CC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PROF. DR. ELİF YÜKSEL OKTAY</w:t>
            </w:r>
          </w:p>
        </w:tc>
      </w:tr>
      <w:tr w:rsidR="009664FA" w:rsidRPr="00B22246" w:rsidTr="00C87F54">
        <w:trPr>
          <w:trHeight w:val="532"/>
        </w:trPr>
        <w:tc>
          <w:tcPr>
            <w:tcW w:w="1557" w:type="dxa"/>
            <w:noWrap/>
            <w:vAlign w:val="center"/>
          </w:tcPr>
          <w:p w:rsidR="009664FA" w:rsidRDefault="009664FA" w:rsidP="00AE5D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 HAZİRAN 2017</w:t>
            </w:r>
          </w:p>
        </w:tc>
        <w:tc>
          <w:tcPr>
            <w:tcW w:w="1065" w:type="dxa"/>
            <w:noWrap/>
            <w:vAlign w:val="center"/>
          </w:tcPr>
          <w:p w:rsidR="009664FA" w:rsidRDefault="009664FA" w:rsidP="00776F4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14:00</w:t>
            </w:r>
            <w:proofErr w:type="gramEnd"/>
          </w:p>
        </w:tc>
        <w:tc>
          <w:tcPr>
            <w:tcW w:w="4084" w:type="dxa"/>
            <w:noWrap/>
            <w:vAlign w:val="center"/>
          </w:tcPr>
          <w:p w:rsidR="009664FA" w:rsidRDefault="009664FA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Örgütlerde Paydaş Yönetimi</w:t>
            </w:r>
          </w:p>
        </w:tc>
        <w:tc>
          <w:tcPr>
            <w:tcW w:w="1483" w:type="dxa"/>
            <w:noWrap/>
            <w:vAlign w:val="center"/>
          </w:tcPr>
          <w:p w:rsidR="009664FA" w:rsidRPr="00591B1F" w:rsidRDefault="009664FA" w:rsidP="00AE5D7F">
            <w:pPr>
              <w:spacing w:after="0"/>
              <w:jc w:val="center"/>
              <w:rPr>
                <w:color w:val="000000"/>
              </w:rPr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9" w:type="dxa"/>
            <w:noWrap/>
            <w:vAlign w:val="center"/>
          </w:tcPr>
          <w:p w:rsidR="009664FA" w:rsidRDefault="009664FA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YRD. DOÇ. DR. AHMET ÜNSÜR</w:t>
            </w:r>
          </w:p>
        </w:tc>
      </w:tr>
    </w:tbl>
    <w:p w:rsidR="00CD23EC" w:rsidRDefault="00CD23EC" w:rsidP="003A37F7"/>
    <w:p w:rsidR="00D90049" w:rsidRDefault="00D90049" w:rsidP="00001E71">
      <w:pPr>
        <w:spacing w:after="0" w:line="240" w:lineRule="auto"/>
      </w:pPr>
      <w:bookmarkStart w:id="0" w:name="_GoBack"/>
      <w:bookmarkEnd w:id="0"/>
    </w:p>
    <w:sectPr w:rsidR="00D90049" w:rsidSect="000144E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A7" w:rsidRDefault="001354A7" w:rsidP="00FF1A8B">
      <w:pPr>
        <w:spacing w:after="0" w:line="240" w:lineRule="auto"/>
      </w:pPr>
      <w:r>
        <w:separator/>
      </w:r>
    </w:p>
  </w:endnote>
  <w:endnote w:type="continuationSeparator" w:id="0">
    <w:p w:rsidR="001354A7" w:rsidRDefault="001354A7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49" w:rsidRDefault="00D90049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 w:cs="Cambria"/>
      </w:rPr>
      <w:t>E-</w:t>
    </w:r>
    <w:proofErr w:type="gramStart"/>
    <w:r>
      <w:rPr>
        <w:rFonts w:ascii="Cambria" w:hAnsi="Cambria" w:cs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D90049" w:rsidRDefault="00D900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A7" w:rsidRDefault="001354A7" w:rsidP="00FF1A8B">
      <w:pPr>
        <w:spacing w:after="0" w:line="240" w:lineRule="auto"/>
      </w:pPr>
      <w:r>
        <w:separator/>
      </w:r>
    </w:p>
  </w:footnote>
  <w:footnote w:type="continuationSeparator" w:id="0">
    <w:p w:rsidR="001354A7" w:rsidRDefault="001354A7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2087"/>
      <w:gridCol w:w="2133"/>
    </w:tblGrid>
    <w:tr w:rsidR="00D90049" w:rsidRPr="00B2224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D90049" w:rsidRPr="00B22246" w:rsidRDefault="001354A7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49" type="#_x0000_t75" style="position:absolute;left:0;text-align:left;margin-left:0;margin-top:0;width:486.45pt;height:453.1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D90049" w:rsidRPr="00B22246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D90049" w:rsidRPr="00B22246" w:rsidRDefault="005A095D" w:rsidP="00F62114">
          <w:pPr>
            <w:pStyle w:val="stbilgi"/>
            <w:jc w:val="right"/>
            <w:rPr>
              <w:color w:val="FFFFFF"/>
            </w:rPr>
          </w:pPr>
          <w:proofErr w:type="gramStart"/>
          <w:r>
            <w:rPr>
              <w:color w:val="FFFFFF"/>
            </w:rPr>
            <w:t xml:space="preserve">Bütünleme </w:t>
          </w:r>
          <w:r w:rsidR="00D90049">
            <w:rPr>
              <w:color w:val="FFFFFF"/>
            </w:rPr>
            <w:t xml:space="preserve"> </w:t>
          </w:r>
          <w:r w:rsidR="00D90049" w:rsidRPr="00B22246">
            <w:rPr>
              <w:color w:val="FFFFFF"/>
            </w:rPr>
            <w:t>Sınav</w:t>
          </w:r>
          <w:proofErr w:type="gramEnd"/>
          <w:r w:rsidR="00D90049" w:rsidRPr="00B22246">
            <w:rPr>
              <w:color w:val="FFFFFF"/>
            </w:rPr>
            <w:t xml:space="preserve"> Takvimi Formu</w:t>
          </w:r>
        </w:p>
      </w:tc>
    </w:tr>
  </w:tbl>
  <w:p w:rsidR="00D90049" w:rsidRDefault="00D90049" w:rsidP="005E25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E0"/>
    <w:rsid w:val="00000192"/>
    <w:rsid w:val="00001E71"/>
    <w:rsid w:val="000144E0"/>
    <w:rsid w:val="000404B0"/>
    <w:rsid w:val="00042D2C"/>
    <w:rsid w:val="0007705A"/>
    <w:rsid w:val="00094377"/>
    <w:rsid w:val="000A05BB"/>
    <w:rsid w:val="000A10EE"/>
    <w:rsid w:val="000C011A"/>
    <w:rsid w:val="000C3D4D"/>
    <w:rsid w:val="000F269E"/>
    <w:rsid w:val="000F3038"/>
    <w:rsid w:val="00103328"/>
    <w:rsid w:val="0010461C"/>
    <w:rsid w:val="001126AB"/>
    <w:rsid w:val="00121C12"/>
    <w:rsid w:val="00124F98"/>
    <w:rsid w:val="00125BB3"/>
    <w:rsid w:val="001305B7"/>
    <w:rsid w:val="001354A7"/>
    <w:rsid w:val="00151861"/>
    <w:rsid w:val="0015228D"/>
    <w:rsid w:val="001678DA"/>
    <w:rsid w:val="00172507"/>
    <w:rsid w:val="00185B20"/>
    <w:rsid w:val="001A5454"/>
    <w:rsid w:val="001C5736"/>
    <w:rsid w:val="001F41D4"/>
    <w:rsid w:val="001F5C3F"/>
    <w:rsid w:val="00212AD5"/>
    <w:rsid w:val="0021708F"/>
    <w:rsid w:val="002178C1"/>
    <w:rsid w:val="0022548A"/>
    <w:rsid w:val="00240DD1"/>
    <w:rsid w:val="00254D2A"/>
    <w:rsid w:val="00276BED"/>
    <w:rsid w:val="00295694"/>
    <w:rsid w:val="002B2F66"/>
    <w:rsid w:val="002F06C3"/>
    <w:rsid w:val="002F3154"/>
    <w:rsid w:val="00340B81"/>
    <w:rsid w:val="0038328F"/>
    <w:rsid w:val="00383FD3"/>
    <w:rsid w:val="00394F48"/>
    <w:rsid w:val="003A37F7"/>
    <w:rsid w:val="003C0C70"/>
    <w:rsid w:val="003D13FB"/>
    <w:rsid w:val="003F37F1"/>
    <w:rsid w:val="00412155"/>
    <w:rsid w:val="004302C3"/>
    <w:rsid w:val="00457A6B"/>
    <w:rsid w:val="0046035A"/>
    <w:rsid w:val="00485296"/>
    <w:rsid w:val="00491EB0"/>
    <w:rsid w:val="004A31D9"/>
    <w:rsid w:val="004B2854"/>
    <w:rsid w:val="004C2CEF"/>
    <w:rsid w:val="004C4161"/>
    <w:rsid w:val="004D070E"/>
    <w:rsid w:val="004E2644"/>
    <w:rsid w:val="004F1F4F"/>
    <w:rsid w:val="00511D69"/>
    <w:rsid w:val="00515837"/>
    <w:rsid w:val="00521721"/>
    <w:rsid w:val="00536C61"/>
    <w:rsid w:val="00544E41"/>
    <w:rsid w:val="00550D14"/>
    <w:rsid w:val="005531DD"/>
    <w:rsid w:val="00591B1F"/>
    <w:rsid w:val="005A095D"/>
    <w:rsid w:val="005A490B"/>
    <w:rsid w:val="005B2810"/>
    <w:rsid w:val="005C5A74"/>
    <w:rsid w:val="005C625C"/>
    <w:rsid w:val="005D337F"/>
    <w:rsid w:val="005E2555"/>
    <w:rsid w:val="005E3559"/>
    <w:rsid w:val="005F68AE"/>
    <w:rsid w:val="006263DA"/>
    <w:rsid w:val="006437D3"/>
    <w:rsid w:val="006539E4"/>
    <w:rsid w:val="00691F6A"/>
    <w:rsid w:val="00692A29"/>
    <w:rsid w:val="006C0667"/>
    <w:rsid w:val="006E19BA"/>
    <w:rsid w:val="006E761B"/>
    <w:rsid w:val="007129DB"/>
    <w:rsid w:val="0072739D"/>
    <w:rsid w:val="0075170D"/>
    <w:rsid w:val="007523DC"/>
    <w:rsid w:val="00776F4F"/>
    <w:rsid w:val="00783B0E"/>
    <w:rsid w:val="007877D8"/>
    <w:rsid w:val="00790CBF"/>
    <w:rsid w:val="007967D7"/>
    <w:rsid w:val="007A5211"/>
    <w:rsid w:val="007C4019"/>
    <w:rsid w:val="007C5CF6"/>
    <w:rsid w:val="007C6AF0"/>
    <w:rsid w:val="007C7EB4"/>
    <w:rsid w:val="00802586"/>
    <w:rsid w:val="008519D4"/>
    <w:rsid w:val="00853894"/>
    <w:rsid w:val="00864BA6"/>
    <w:rsid w:val="00880502"/>
    <w:rsid w:val="008918F5"/>
    <w:rsid w:val="00897940"/>
    <w:rsid w:val="008B0A77"/>
    <w:rsid w:val="008D0924"/>
    <w:rsid w:val="008F29D0"/>
    <w:rsid w:val="0090118C"/>
    <w:rsid w:val="0091014A"/>
    <w:rsid w:val="0092161E"/>
    <w:rsid w:val="00940CF0"/>
    <w:rsid w:val="0094513F"/>
    <w:rsid w:val="00954BD1"/>
    <w:rsid w:val="009664FA"/>
    <w:rsid w:val="009739D2"/>
    <w:rsid w:val="00973A3B"/>
    <w:rsid w:val="00977508"/>
    <w:rsid w:val="00980C25"/>
    <w:rsid w:val="00981075"/>
    <w:rsid w:val="00991409"/>
    <w:rsid w:val="009B5626"/>
    <w:rsid w:val="009B5E26"/>
    <w:rsid w:val="009C0624"/>
    <w:rsid w:val="009C29DB"/>
    <w:rsid w:val="009E3CB9"/>
    <w:rsid w:val="009E6899"/>
    <w:rsid w:val="009E7DCF"/>
    <w:rsid w:val="009F2EB1"/>
    <w:rsid w:val="00A05A06"/>
    <w:rsid w:val="00A07326"/>
    <w:rsid w:val="00A253F2"/>
    <w:rsid w:val="00A8341A"/>
    <w:rsid w:val="00A97FA0"/>
    <w:rsid w:val="00AA07C2"/>
    <w:rsid w:val="00AA254E"/>
    <w:rsid w:val="00AB564C"/>
    <w:rsid w:val="00AD2057"/>
    <w:rsid w:val="00AD5482"/>
    <w:rsid w:val="00AE07CF"/>
    <w:rsid w:val="00B00150"/>
    <w:rsid w:val="00B126CB"/>
    <w:rsid w:val="00B126D4"/>
    <w:rsid w:val="00B15E8D"/>
    <w:rsid w:val="00B22246"/>
    <w:rsid w:val="00B627B0"/>
    <w:rsid w:val="00B63585"/>
    <w:rsid w:val="00B77A92"/>
    <w:rsid w:val="00BA0DCD"/>
    <w:rsid w:val="00BA7C25"/>
    <w:rsid w:val="00BB159B"/>
    <w:rsid w:val="00BB640A"/>
    <w:rsid w:val="00BD3F69"/>
    <w:rsid w:val="00BE7BAE"/>
    <w:rsid w:val="00BF346E"/>
    <w:rsid w:val="00C5124A"/>
    <w:rsid w:val="00C55E16"/>
    <w:rsid w:val="00C70403"/>
    <w:rsid w:val="00C87F54"/>
    <w:rsid w:val="00C93F5A"/>
    <w:rsid w:val="00C95D38"/>
    <w:rsid w:val="00CC5A95"/>
    <w:rsid w:val="00CC5E1B"/>
    <w:rsid w:val="00CD23EC"/>
    <w:rsid w:val="00CF26F4"/>
    <w:rsid w:val="00CF32F9"/>
    <w:rsid w:val="00D458FC"/>
    <w:rsid w:val="00D6412C"/>
    <w:rsid w:val="00D81D78"/>
    <w:rsid w:val="00D83DAC"/>
    <w:rsid w:val="00D878FC"/>
    <w:rsid w:val="00D90049"/>
    <w:rsid w:val="00DB36E3"/>
    <w:rsid w:val="00DB67B0"/>
    <w:rsid w:val="00DE6B59"/>
    <w:rsid w:val="00DE7AE1"/>
    <w:rsid w:val="00E151CC"/>
    <w:rsid w:val="00E2639C"/>
    <w:rsid w:val="00E33911"/>
    <w:rsid w:val="00E63F2D"/>
    <w:rsid w:val="00E64860"/>
    <w:rsid w:val="00E65814"/>
    <w:rsid w:val="00E75161"/>
    <w:rsid w:val="00E75DF0"/>
    <w:rsid w:val="00E77588"/>
    <w:rsid w:val="00EB518E"/>
    <w:rsid w:val="00ED265B"/>
    <w:rsid w:val="00F01B2E"/>
    <w:rsid w:val="00F12207"/>
    <w:rsid w:val="00F50262"/>
    <w:rsid w:val="00F62114"/>
    <w:rsid w:val="00F73868"/>
    <w:rsid w:val="00F93E77"/>
    <w:rsid w:val="00FA53B0"/>
    <w:rsid w:val="00FA59C6"/>
    <w:rsid w:val="00FE2968"/>
    <w:rsid w:val="00FE7834"/>
    <w:rsid w:val="00FF1A8B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sbe77</cp:lastModifiedBy>
  <cp:revision>36</cp:revision>
  <dcterms:created xsi:type="dcterms:W3CDTF">2016-12-19T10:21:00Z</dcterms:created>
  <dcterms:modified xsi:type="dcterms:W3CDTF">2017-06-06T06:21:00Z</dcterms:modified>
</cp:coreProperties>
</file>