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94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39"/>
        <w:gridCol w:w="2376"/>
        <w:gridCol w:w="2561"/>
        <w:gridCol w:w="2561"/>
        <w:gridCol w:w="2806"/>
        <w:gridCol w:w="2451"/>
      </w:tblGrid>
      <w:tr w:rsidR="00BE0AE0">
        <w:trPr>
          <w:trHeight w:val="33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3E4FA3">
              <w:rPr>
                <w:b/>
                <w:bCs/>
                <w:color w:val="C00000"/>
                <w:sz w:val="28"/>
                <w:szCs w:val="28"/>
                <w:u w:color="C00000"/>
                <w:lang w:val="en-US"/>
              </w:rPr>
              <w:t xml:space="preserve">TEMEL İSLAM BİLİMLERİ DOKTORA PROGRAMI </w:t>
            </w:r>
          </w:p>
        </w:tc>
      </w:tr>
      <w:tr w:rsidR="00BE0AE0">
        <w:trPr>
          <w:trHeight w:val="25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  <w:lang w:val="en-US"/>
              </w:rPr>
              <w:t> 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3E4FA3">
              <w:rPr>
                <w:b/>
                <w:bCs/>
                <w:lang w:val="en-US"/>
              </w:rPr>
              <w:t>PAZARTESİ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3E4FA3">
              <w:rPr>
                <w:b/>
                <w:bCs/>
                <w:lang w:val="en-US"/>
              </w:rPr>
              <w:t>SALI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3E4FA3">
              <w:rPr>
                <w:b/>
                <w:bCs/>
                <w:lang w:val="en-US"/>
              </w:rPr>
              <w:t>ÇARŞAMBA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3E4FA3">
              <w:rPr>
                <w:b/>
                <w:bCs/>
                <w:lang w:val="en-US"/>
              </w:rPr>
              <w:t>PERŞEMBE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3E4FA3">
              <w:rPr>
                <w:b/>
                <w:bCs/>
                <w:lang w:val="en-US"/>
              </w:rPr>
              <w:t>CUMA</w:t>
            </w:r>
          </w:p>
        </w:tc>
      </w:tr>
      <w:tr w:rsidR="00BE0AE0">
        <w:trPr>
          <w:trHeight w:val="970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3E4FA3">
              <w:rPr>
                <w:b/>
                <w:bCs/>
                <w:lang w:val="en-US"/>
              </w:rPr>
              <w:t>09.00-09.45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İslam Hukuk Usulü I: Giriş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Doç. Dr. Muharrem ÖNDER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Klasik Hadis Usulü Okumaları I Dr. Öğr. Üyesi Muhammet BEYLER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Hadis Usulü Metinleri I</w:t>
            </w:r>
          </w:p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Doç. Dr. Ebubekir SİFİL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Bilimsel Araştırma ve Yayın Etiği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Fatma KIZIL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85A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Hadis İlimleri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Doç. Dr. Ebubekir SİFİL</w:t>
            </w:r>
          </w:p>
        </w:tc>
      </w:tr>
      <w:tr w:rsidR="00BE0AE0">
        <w:trPr>
          <w:trHeight w:val="970"/>
        </w:trPr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Kelam’ın Ana Kaynakları</w:t>
            </w:r>
          </w:p>
          <w:p w:rsidR="00BE0AE0" w:rsidRDefault="00BE0AE0" w:rsidP="000324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Salim SANCAKLI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Tasavvufun Temel Kavramları</w:t>
            </w:r>
          </w:p>
          <w:p w:rsidR="00BE0AE0" w:rsidRDefault="00BE0AE0" w:rsidP="00C129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Hacı Bayram BAŞER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Tasavvuf Tarihi ve Edebiyatı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Hacı Bayram BAŞER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C21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Klasik İslam Mezheplerinin Oluşumu</w:t>
            </w:r>
          </w:p>
          <w:p w:rsidR="00BE0AE0" w:rsidRDefault="00BE0AE0" w:rsidP="00C21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Hasan GÜMÜŞOĞLU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</w:tr>
      <w:tr w:rsidR="00BE0AE0">
        <w:trPr>
          <w:trHeight w:val="97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AE0" w:rsidRPr="003E4FA3" w:rsidRDefault="00BE0AE0" w:rsidP="004902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Prof. Dr. Alican DAĞDEVİREN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C21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</w:tr>
      <w:tr w:rsidR="00BE0AE0">
        <w:trPr>
          <w:trHeight w:val="970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3E4FA3">
              <w:rPr>
                <w:b/>
                <w:bCs/>
                <w:lang w:val="en-US"/>
              </w:rPr>
              <w:t>10.00-10.45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İslam Hukuk Usulü I: Giriş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Doç. Dr. Muharrem ÖNDER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Klasik Hadis Usulü Okumaları I Dr. Öğr. Üyesi Muhammet BEYLER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F3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Hadis Usulü Metinleri I</w:t>
            </w:r>
          </w:p>
          <w:p w:rsidR="00BE0AE0" w:rsidRDefault="00BE0AE0" w:rsidP="003F3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Doç. Dr. Ebubekir SİFİL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Bilimsel Araştırma ve Yayın Etiği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Fatma KIZIL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85A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Hadis İlimleri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Doç. Dr. Ebubekir SİFİL</w:t>
            </w:r>
          </w:p>
        </w:tc>
      </w:tr>
      <w:tr w:rsidR="00BE0AE0">
        <w:trPr>
          <w:trHeight w:val="970"/>
        </w:trPr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Kelam’ın Ana Kaynakları</w:t>
            </w:r>
          </w:p>
          <w:p w:rsidR="00BE0AE0" w:rsidRDefault="00BE0AE0" w:rsidP="000324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Salim SANCAKLI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Tasavvufun Temel Kavramları</w:t>
            </w:r>
          </w:p>
          <w:p w:rsidR="00BE0AE0" w:rsidRDefault="00BE0AE0" w:rsidP="00C129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Hacı Bayram BAŞER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Tasavvuf Tarihi ve Edebiyatı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Hacı Bayram BAŞER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C21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Klasik İslam Mezheplerinin Oluşumu</w:t>
            </w:r>
          </w:p>
          <w:p w:rsidR="00BE0AE0" w:rsidRDefault="00BE0AE0" w:rsidP="00C21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Hasan GÜMÜŞOĞLU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</w:tr>
      <w:tr w:rsidR="00BE0AE0">
        <w:trPr>
          <w:trHeight w:val="97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AE0" w:rsidRPr="003E4FA3" w:rsidRDefault="00BE0AE0" w:rsidP="004902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Prof. Dr. Alican DAĞDEVİREN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C21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</w:tr>
      <w:tr w:rsidR="00BE0AE0">
        <w:trPr>
          <w:trHeight w:val="970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3E4FA3">
              <w:rPr>
                <w:b/>
                <w:bCs/>
                <w:lang w:val="en-US"/>
              </w:rPr>
              <w:t>11.00-11.45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İslam Hukuk Usulü I: Giriş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Doç. Dr. Muharrem ÖNDER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Klasik Hadis Usulü Okumaları I Dr. Öğr. Üyesi Muhammet BEYLER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F3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Hadis Usulü Metinleri I</w:t>
            </w:r>
          </w:p>
          <w:p w:rsidR="00BE0AE0" w:rsidRPr="003E4FA3" w:rsidRDefault="00BE0AE0" w:rsidP="003F3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Doç. Dr. Ebubekir SİFİL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Bilimsel Araştırma ve Yayın Etiği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Fatma KIZIL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85A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Hadis İlimleri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Doç. Dr. Ebubekir SİFİL</w:t>
            </w:r>
          </w:p>
        </w:tc>
      </w:tr>
      <w:tr w:rsidR="00BE0AE0">
        <w:trPr>
          <w:trHeight w:val="970"/>
        </w:trPr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Kelam’ın Ana Kaynakları</w:t>
            </w:r>
          </w:p>
          <w:p w:rsidR="00BE0AE0" w:rsidRDefault="00BE0AE0" w:rsidP="000324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Salim SANCAKLI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Tasavvufun Temel Kavramları</w:t>
            </w:r>
          </w:p>
          <w:p w:rsidR="00BE0AE0" w:rsidRDefault="00BE0AE0" w:rsidP="00C129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Hacı Bayram BAŞER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Tasavvuf Tarihi ve Edebiyatı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Hacı Bayram BAŞER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C21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Klasik İslam Mezheplerinin Oluşumu</w:t>
            </w:r>
          </w:p>
          <w:p w:rsidR="00BE0AE0" w:rsidRDefault="00BE0AE0" w:rsidP="00C21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Hasan GÜMÜŞOĞLU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</w:tr>
      <w:tr w:rsidR="00BE0AE0">
        <w:trPr>
          <w:trHeight w:val="97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AE0" w:rsidRPr="003E4FA3" w:rsidRDefault="00BE0AE0" w:rsidP="004902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Prof. Dr. Alican DAĞDEVİREN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C21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</w:tr>
      <w:tr w:rsidR="00BE0AE0">
        <w:trPr>
          <w:trHeight w:val="975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3E4FA3">
              <w:rPr>
                <w:b/>
                <w:bCs/>
                <w:lang w:val="en-US"/>
              </w:rPr>
              <w:t>13.00-13.45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Kelam Bilimsel Araştırma Teknikleri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Salim SANCAKLI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Rical Literatürü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Fatma KIZIL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İslam Aile Hukuku</w:t>
            </w:r>
          </w:p>
          <w:p w:rsidR="00BE0AE0" w:rsidRPr="003E4FA3" w:rsidRDefault="00BE0AE0" w:rsidP="009679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Doç. Dr. Muharrem ÖNDER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Klasik Akaid Metinleri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Salim SANCAKLI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Klasik Fıkıh Metinleri: İbadetler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Pehlül DÜZENLİ</w:t>
            </w:r>
          </w:p>
        </w:tc>
      </w:tr>
      <w:tr w:rsidR="00BE0AE0">
        <w:trPr>
          <w:trHeight w:val="97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AE0" w:rsidRPr="003E4FA3" w:rsidRDefault="00BE0AE0" w:rsidP="004902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Prof. Dr. Alican DAĞDEVİREN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FC6E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Mezhepler Tarihinin Temel Metinleri</w:t>
            </w:r>
          </w:p>
          <w:p w:rsidR="00BE0AE0" w:rsidRDefault="00BE0AE0" w:rsidP="00FC6E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Hasan GÜMÜŞOĞLU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3E4FA3">
              <w:rPr>
                <w:b/>
                <w:bCs/>
                <w:color w:val="auto"/>
              </w:rPr>
              <w:t>Klasik Tasavvuf Metinleri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Prof. Dr. Mehmet Tahir YAREN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AE0" w:rsidRPr="003E4FA3" w:rsidRDefault="00BE0AE0" w:rsidP="00566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İtikadi Mezhepler Bağlamında Modernleşmenin Sonuçları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Hasan GÜMÜŞOĞLU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 xml:space="preserve">Kur’an İlimleri ve Tefsir Usulü </w:t>
            </w:r>
          </w:p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Dr. Öğr. Üyesi Ahmet ALABALIK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</w:tr>
      <w:tr w:rsidR="00BE0AE0">
        <w:trPr>
          <w:trHeight w:val="975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3E4FA3">
              <w:rPr>
                <w:b/>
                <w:bCs/>
                <w:lang w:val="en-US"/>
              </w:rPr>
              <w:t>14.00-14.45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Kelam Bilimsel Araştırma Teknikleri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Salim SANCAKLI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Rical Literatürü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Fatma KIZIL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İslam Aile Hukuku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Doç. Dr. Muharrem ÖNDER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Klasik Akaid Metinleri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Salim SANCAKLI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Klasik Fıkıh Metinleri: İbadetler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Pehlül DÜZENLİ</w:t>
            </w:r>
          </w:p>
        </w:tc>
      </w:tr>
      <w:tr w:rsidR="00BE0AE0">
        <w:trPr>
          <w:trHeight w:val="97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FC6E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Mezhepler Tarihinin Temel Metinleri</w:t>
            </w:r>
          </w:p>
          <w:p w:rsidR="00BE0AE0" w:rsidRDefault="00BE0AE0" w:rsidP="00FC6E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Hasan GÜMÜŞOĞLU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3E4FA3">
              <w:rPr>
                <w:b/>
                <w:bCs/>
                <w:color w:val="auto"/>
              </w:rPr>
              <w:t>Klasik Tasavvuf Metinleri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Prof. Dr. Mehmet Tahir YAREN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0AE0" w:rsidRPr="003E4FA3" w:rsidRDefault="00BE0AE0" w:rsidP="00566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İtikadi Mezhepler Bağlamında Modernleşmenin Sonuçları</w:t>
            </w:r>
          </w:p>
          <w:p w:rsidR="00BE0AE0" w:rsidRDefault="00BE0AE0" w:rsidP="00566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Hasan GÜMÜŞOĞLU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 xml:space="preserve">Kur’an İlimleri ve Tefsir Usulü </w:t>
            </w:r>
          </w:p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Dr. Öğr. Üyesi Ahmet ALABALIK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</w:tr>
      <w:tr w:rsidR="00BE0AE0">
        <w:trPr>
          <w:trHeight w:val="970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3E4FA3">
              <w:rPr>
                <w:b/>
                <w:bCs/>
                <w:lang w:val="en-US"/>
              </w:rPr>
              <w:t>15.00-15:45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Kelam Bilimsel Araştırma Teknikleri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Salim SANCAKLI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Rical Literatürü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Fatma KIZIL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İslam Aile Hukuku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Doç. Dr. Muharrem ÖNDER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Klasik Akaid Metinleri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Salim SANCAKLI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Klasik Fıkıh Metinleri: İbadetler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Pehlül DÜZENLİ</w:t>
            </w:r>
          </w:p>
        </w:tc>
      </w:tr>
      <w:tr w:rsidR="00BE0AE0">
        <w:trPr>
          <w:trHeight w:val="970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FC6E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Mezhepler Tarihinin Temel Metinleri</w:t>
            </w:r>
          </w:p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3E4FA3">
              <w:rPr>
                <w:b/>
                <w:bCs/>
              </w:rPr>
              <w:t>Dr. Öğr. Üyesi Hasan GÜMÜŞOĞLU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3E4FA3">
              <w:rPr>
                <w:b/>
                <w:bCs/>
                <w:color w:val="auto"/>
              </w:rPr>
              <w:t>Klasik Tasavvuf Metinleri</w:t>
            </w:r>
          </w:p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3E4FA3">
              <w:rPr>
                <w:b/>
                <w:bCs/>
              </w:rPr>
              <w:t>Prof. Dr. Mehmet Tahir YAREN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566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İtikadi Mezhepler Bağlamında Modernleşmenin Sonuçları</w:t>
            </w:r>
          </w:p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3E4FA3">
              <w:rPr>
                <w:b/>
                <w:bCs/>
              </w:rPr>
              <w:t>Dr. Öğr. Üyesi Hasan GÜMÜŞOĞLU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 xml:space="preserve">Kur’an İlimleri ve Tefsir Usulü </w:t>
            </w:r>
          </w:p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Dr. Öğr. Üyesi Ahmet ALABALIK</w:t>
            </w:r>
          </w:p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BE0AE0">
        <w:trPr>
          <w:trHeight w:val="970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3E4FA3">
              <w:rPr>
                <w:b/>
                <w:bCs/>
                <w:lang w:val="en-US"/>
              </w:rPr>
              <w:t>16.00-16.45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175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Doç. Dr. Muharrem ÖNDER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1453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1453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Fatma KIZIL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175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Şamil ŞAHİN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C90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Pehlül DÜZENLİ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C90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Muhammet BEYLER</w:t>
            </w:r>
          </w:p>
        </w:tc>
      </w:tr>
      <w:tr w:rsidR="00BE0AE0">
        <w:trPr>
          <w:trHeight w:val="730"/>
        </w:trPr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AE0" w:rsidRPr="003E4FA3" w:rsidRDefault="00BE0AE0" w:rsidP="00C90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Doç. Dr. Ebubekir SİFİL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C90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C90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Ahmet ALABALIK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C90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C90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Süleyman AYDIN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2F3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2F3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Hasan GÜMÜŞOĞLU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2F3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Hacı Bayram BAŞER</w:t>
            </w:r>
          </w:p>
        </w:tc>
      </w:tr>
      <w:tr w:rsidR="00BE0AE0">
        <w:trPr>
          <w:trHeight w:val="730"/>
        </w:trPr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AE0" w:rsidRPr="003E4FA3" w:rsidRDefault="00BE0AE0" w:rsidP="002F3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3E4FA3">
              <w:rPr>
                <w:b/>
                <w:bCs/>
              </w:rPr>
              <w:t>Doç. Dr. SoumiaHaj NAYEF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2F3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Pr="003E4FA3" w:rsidRDefault="00BE0AE0" w:rsidP="002F3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Ahmet FEDAİOĞLU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BE0AE0">
        <w:trPr>
          <w:trHeight w:val="73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E4FA3">
              <w:rPr>
                <w:b/>
                <w:bCs/>
              </w:rPr>
              <w:t>Temel Tefsir Metinleri</w:t>
            </w:r>
          </w:p>
          <w:p w:rsidR="00BE0AE0" w:rsidRPr="003E4FA3" w:rsidRDefault="00BE0AE0" w:rsidP="00153A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Prof. Dr. Alican DAĞDEVİREN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2F3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BE0AE0">
        <w:trPr>
          <w:trHeight w:val="730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3E4FA3">
              <w:rPr>
                <w:b/>
                <w:bCs/>
                <w:lang w:val="en-US"/>
              </w:rPr>
              <w:t>17.00-17.45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Doç. Dr. Muharrem ÖNDER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Fatma KIZIL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Şamil ŞAHİN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Pehlül DÜZENLİ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Muhammet BEYLER</w:t>
            </w:r>
          </w:p>
        </w:tc>
      </w:tr>
      <w:tr w:rsidR="00BE0AE0">
        <w:trPr>
          <w:trHeight w:val="970"/>
        </w:trPr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Doç. Dr. Ebubekir SİFİL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Ahmet ALABALIK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Süleyman AYDIN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Hasan GÜMÜŞOĞLU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Hacı Bayram BAŞER</w:t>
            </w:r>
          </w:p>
        </w:tc>
      </w:tr>
      <w:tr w:rsidR="00BE0AE0">
        <w:trPr>
          <w:trHeight w:val="97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3E4FA3">
              <w:rPr>
                <w:b/>
                <w:bCs/>
              </w:rPr>
              <w:t>Doç. Dr. SoumiaHaj NAYEF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Ahmet FEDAİOĞLU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0AE0">
        <w:trPr>
          <w:trHeight w:val="970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3E4FA3">
              <w:rPr>
                <w:b/>
                <w:bCs/>
                <w:lang w:val="en-US"/>
              </w:rPr>
              <w:t>18.00-18.45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Doç. Dr. Muharrem ÖNDER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Fatma KIZIL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Şamil ŞAHİN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Pehlül DÜZENLİ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Muhammet BEYLER</w:t>
            </w:r>
          </w:p>
        </w:tc>
      </w:tr>
      <w:tr w:rsidR="00BE0AE0">
        <w:trPr>
          <w:trHeight w:val="970"/>
        </w:trPr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Doç. Dr. Ebubekir SİFİL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Ahmet ALABALIK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Süleyman AYDIN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Hasan GÜMÜŞOĞLU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Hacı Bayram BAŞER</w:t>
            </w:r>
          </w:p>
        </w:tc>
      </w:tr>
      <w:tr w:rsidR="00BE0AE0">
        <w:trPr>
          <w:trHeight w:val="97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Default="00BE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3E4FA3">
              <w:rPr>
                <w:b/>
                <w:bCs/>
              </w:rPr>
              <w:t>Doç. Dr. SoumiaHaj NAYEF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Ahmet FEDAİOĞLU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0AE0">
        <w:trPr>
          <w:trHeight w:val="970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3E4FA3">
              <w:rPr>
                <w:b/>
                <w:bCs/>
                <w:lang w:val="en-US"/>
              </w:rPr>
              <w:t>19.00-19.45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Doç. Dr. Muharrem ÖNDER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Fatma KIZIL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Şamil ŞAHİN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Pehlül DÜZENLİ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Muhammet BEYLER</w:t>
            </w:r>
          </w:p>
        </w:tc>
      </w:tr>
      <w:tr w:rsidR="00BE0AE0">
        <w:trPr>
          <w:trHeight w:val="970"/>
        </w:trPr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Doç. Dr. Ebubekir SİFİL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Ahmet ALABALIK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Süleyman AYDIN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Hasan GÜMÜŞOĞLU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3E4FA3">
              <w:rPr>
                <w:b/>
                <w:bCs/>
              </w:rPr>
              <w:t>Dr. Öğr. Üyesi Hacı Bayram BAŞER</w:t>
            </w:r>
          </w:p>
        </w:tc>
      </w:tr>
      <w:tr w:rsidR="00BE0AE0">
        <w:trPr>
          <w:trHeight w:val="97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Pr="003E4FA3" w:rsidRDefault="00BE0AE0" w:rsidP="003E4FA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3E4FA3">
              <w:rPr>
                <w:b/>
                <w:bCs/>
              </w:rPr>
              <w:t>Doç. Dr. SoumiaHaj NAYEF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3E4FA3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Ahmet FEDAİOĞLU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0" w:rsidRPr="003E4FA3" w:rsidRDefault="00BE0AE0" w:rsidP="00BC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BE0AE0" w:rsidRDefault="00BE0AE0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808080"/>
          <w:u w:color="808080"/>
          <w:lang w:val="nl-NL"/>
        </w:rPr>
      </w:pPr>
    </w:p>
    <w:p w:rsidR="00BE0AE0" w:rsidRDefault="00BE0AE0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808080"/>
          <w:u w:color="808080"/>
        </w:rPr>
      </w:pPr>
      <w:r>
        <w:rPr>
          <w:color w:val="808080"/>
          <w:u w:color="808080"/>
          <w:lang w:val="nl-NL"/>
        </w:rPr>
        <w:t>Unvan</w:t>
      </w:r>
      <w:r>
        <w:rPr>
          <w:color w:val="808080"/>
          <w:u w:color="808080"/>
        </w:rPr>
        <w:t>ı,Adı Soyadı,İmza</w:t>
      </w:r>
    </w:p>
    <w:p w:rsidR="00BE0AE0" w:rsidRDefault="00BE0AE0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808080"/>
          <w:u w:color="808080"/>
        </w:rPr>
      </w:pPr>
    </w:p>
    <w:p w:rsidR="00BE0AE0" w:rsidRDefault="00BE0AE0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</w:rPr>
      </w:pPr>
      <w:r>
        <w:t>Enstitü Anabilim Dalı Başkanı…../…..../2018 ve 2018/……..-…..… sayılı EYK Kararı ile kayıtlara alınmıştır.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rPr>
          <w:b/>
          <w:bCs/>
        </w:rPr>
        <w:t>Doç.Dr.Fethi GÜNGÖR</w:t>
      </w:r>
      <w:r w:rsidRPr="00DB40CE">
        <w:rPr>
          <w:b/>
          <w:bCs/>
        </w:rPr>
        <w:tab/>
      </w:r>
    </w:p>
    <w:p w:rsidR="00BE0AE0" w:rsidRDefault="00BE0AE0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770"/>
        </w:tabs>
        <w:spacing w:after="0" w:line="240" w:lineRule="auto"/>
        <w:ind w:left="708" w:firstLine="9192"/>
      </w:pPr>
      <w:r>
        <w:rPr>
          <w:b/>
          <w:bCs/>
        </w:rPr>
        <w:tab/>
      </w:r>
      <w:r>
        <w:rPr>
          <w:b/>
          <w:bCs/>
        </w:rPr>
        <w:tab/>
        <w:t>Enstitü Müdürü</w:t>
      </w:r>
    </w:p>
    <w:sectPr w:rsidR="00BE0AE0" w:rsidSect="00F80221">
      <w:headerReference w:type="default" r:id="rId6"/>
      <w:footerReference w:type="default" r:id="rId7"/>
      <w:pgSz w:w="16840" w:h="11900" w:orient="landscape"/>
      <w:pgMar w:top="851" w:right="1418" w:bottom="851" w:left="1418" w:header="850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AE0" w:rsidRDefault="00BE0AE0" w:rsidP="00F80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BE0AE0" w:rsidRDefault="00BE0AE0" w:rsidP="00F80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E0" w:rsidRDefault="00BE0AE0">
    <w:pPr>
      <w:pStyle w:val="Footer"/>
      <w:pBdr>
        <w:top w:val="single" w:sz="24" w:space="0" w:color="622423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rPr>
        <w:rFonts w:ascii="Tahoma" w:hAnsi="Tahoma" w:cs="Tahoma"/>
        <w:shd w:val="clear" w:color="auto" w:fill="FFFFFF"/>
      </w:rPr>
      <w:t xml:space="preserve">ŞehitÖmerFaydalıCaddesi No: 146 MerkezYALOVA  </w:t>
    </w:r>
    <w:r>
      <w:rPr>
        <w:rFonts w:ascii="Cambria" w:hAnsi="Cambria" w:cs="Cambria"/>
      </w:rPr>
      <w:t xml:space="preserve">E-posta: </w:t>
    </w:r>
    <w:r>
      <w:rPr>
        <w:rFonts w:ascii="Tahoma" w:hAnsi="Tahoma" w:cs="Tahoma"/>
        <w:shd w:val="clear" w:color="auto" w:fill="FFFFFF"/>
      </w:rPr>
      <w:t>sbe@yalova.edu.tr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AE0" w:rsidRDefault="00BE0AE0" w:rsidP="00F80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BE0AE0" w:rsidRDefault="00BE0AE0" w:rsidP="00F80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E0" w:rsidRDefault="00BE0AE0" w:rsidP="00F8022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rPr>
        <w:noProof/>
        <w:lang w:val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s2049" type="#_x0000_t75" style="position:absolute;left:0;text-align:left;margin-left:177.7pt;margin-top:71.05pt;width:486.45pt;height:453.15pt;z-index:-251656192;visibility:visible;mso-wrap-distance-left:12pt;mso-wrap-distance-top:12pt;mso-wrap-distance-right:12pt;mso-wrap-distance-bottom:12pt;mso-position-horizontal-relative:page;mso-position-vertical-relative:page" strokeweight="1pt">
          <v:stroke miterlimit="4"/>
          <v:imagedata r:id="rId1" o:title=""/>
          <w10:wrap anchorx="page" anchory="page"/>
        </v:shape>
      </w:pict>
    </w:r>
  </w:p>
  <w:tbl>
    <w:tblPr>
      <w:tblW w:w="5047" w:type="pct"/>
      <w:tblInd w:w="-106" w:type="dxa"/>
      <w:tblLook w:val="00A0"/>
    </w:tblPr>
    <w:tblGrid>
      <w:gridCol w:w="12201"/>
      <w:gridCol w:w="2153"/>
    </w:tblGrid>
    <w:tr w:rsidR="00BE0AE0" w:rsidRPr="00A151A6">
      <w:trPr>
        <w:trHeight w:val="973"/>
      </w:trPr>
      <w:tc>
        <w:tcPr>
          <w:tcW w:w="4250" w:type="pct"/>
          <w:shd w:val="clear" w:color="auto" w:fill="8064A2"/>
          <w:vAlign w:val="center"/>
        </w:tcPr>
        <w:p w:rsidR="00BE0AE0" w:rsidRPr="003E4FA3" w:rsidRDefault="00BE0AE0" w:rsidP="00681177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b/>
              <w:bCs/>
              <w:caps/>
              <w:color w:val="FFFFFF"/>
              <w:sz w:val="36"/>
              <w:szCs w:val="36"/>
            </w:rPr>
          </w:pPr>
          <w:r>
            <w:rPr>
              <w:noProof/>
              <w:lang w:val="tr-TR"/>
            </w:rPr>
            <w:pict>
              <v:shape id="WordPictureWatermark4090270" o:spid="_x0000_s2050" type="#_x0000_t75" style="position:absolute;left:0;text-align:left;margin-left:0;margin-top:0;width:486.45pt;height:453.15pt;z-index:-251655168;mso-position-horizontal:center;mso-position-horizontal-relative:margin;mso-position-vertical:center;mso-position-vertical-relative:margin" o:allowincell="f">
                <v:imagedata r:id="rId2" o:title="" gain="19661f" blacklevel="22938f"/>
                <w10:wrap anchorx="margin" anchory="margin"/>
              </v:shape>
            </w:pict>
          </w:r>
          <w:r w:rsidRPr="003E4FA3">
            <w:rPr>
              <w:b/>
              <w:bCs/>
              <w:caps/>
              <w:color w:val="FFFFFF"/>
              <w:sz w:val="36"/>
              <w:szCs w:val="36"/>
            </w:rPr>
            <w:t>YALOVA ÜNİVERSİTESİ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BE0AE0" w:rsidRPr="003E4FA3" w:rsidRDefault="00BE0AE0" w:rsidP="00681177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color w:val="FFFFFF"/>
            </w:rPr>
          </w:pPr>
          <w:r w:rsidRPr="003E4FA3">
            <w:rPr>
              <w:color w:val="FFFFFF"/>
            </w:rPr>
            <w:t>DersProgramıFormu</w:t>
          </w:r>
        </w:p>
      </w:tc>
    </w:tr>
  </w:tbl>
  <w:p w:rsidR="00BE0AE0" w:rsidRDefault="00BE0AE0" w:rsidP="00F8022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color w:val="FFFFFF"/>
        <w:u w:color="FFFFFF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B7B"/>
    <w:rsid w:val="00032464"/>
    <w:rsid w:val="00055678"/>
    <w:rsid w:val="0009069F"/>
    <w:rsid w:val="000D41B2"/>
    <w:rsid w:val="000E0100"/>
    <w:rsid w:val="000F09E6"/>
    <w:rsid w:val="000F7C09"/>
    <w:rsid w:val="00101C79"/>
    <w:rsid w:val="00110EF2"/>
    <w:rsid w:val="00130927"/>
    <w:rsid w:val="00145327"/>
    <w:rsid w:val="00153AAB"/>
    <w:rsid w:val="00175507"/>
    <w:rsid w:val="001756B2"/>
    <w:rsid w:val="00184634"/>
    <w:rsid w:val="001F1BE3"/>
    <w:rsid w:val="00222AD7"/>
    <w:rsid w:val="00223645"/>
    <w:rsid w:val="002271AE"/>
    <w:rsid w:val="002318CB"/>
    <w:rsid w:val="00282C6A"/>
    <w:rsid w:val="002E4E92"/>
    <w:rsid w:val="002F37E9"/>
    <w:rsid w:val="002F788C"/>
    <w:rsid w:val="00320B71"/>
    <w:rsid w:val="003539DE"/>
    <w:rsid w:val="003E4FA3"/>
    <w:rsid w:val="003F3CBE"/>
    <w:rsid w:val="00455D43"/>
    <w:rsid w:val="00456FF7"/>
    <w:rsid w:val="004649FC"/>
    <w:rsid w:val="0049023F"/>
    <w:rsid w:val="004C4397"/>
    <w:rsid w:val="00544E75"/>
    <w:rsid w:val="00561B7A"/>
    <w:rsid w:val="00566DBA"/>
    <w:rsid w:val="0058018E"/>
    <w:rsid w:val="005931F9"/>
    <w:rsid w:val="005B7E1D"/>
    <w:rsid w:val="00681177"/>
    <w:rsid w:val="00687132"/>
    <w:rsid w:val="006E57FE"/>
    <w:rsid w:val="006F12EF"/>
    <w:rsid w:val="0071102B"/>
    <w:rsid w:val="00744CDF"/>
    <w:rsid w:val="007934A4"/>
    <w:rsid w:val="00836EB9"/>
    <w:rsid w:val="0086108F"/>
    <w:rsid w:val="008A410E"/>
    <w:rsid w:val="008E5432"/>
    <w:rsid w:val="008F4F69"/>
    <w:rsid w:val="00950CF2"/>
    <w:rsid w:val="009679CD"/>
    <w:rsid w:val="009C1069"/>
    <w:rsid w:val="009D7E73"/>
    <w:rsid w:val="009F0937"/>
    <w:rsid w:val="00A11221"/>
    <w:rsid w:val="00A151A6"/>
    <w:rsid w:val="00A63B0E"/>
    <w:rsid w:val="00A640AA"/>
    <w:rsid w:val="00AE24D6"/>
    <w:rsid w:val="00AF6BDA"/>
    <w:rsid w:val="00B07361"/>
    <w:rsid w:val="00B67B7B"/>
    <w:rsid w:val="00B849B1"/>
    <w:rsid w:val="00B85A3D"/>
    <w:rsid w:val="00BC0D21"/>
    <w:rsid w:val="00BE0AE0"/>
    <w:rsid w:val="00C129A6"/>
    <w:rsid w:val="00C213CB"/>
    <w:rsid w:val="00C82D0B"/>
    <w:rsid w:val="00C90011"/>
    <w:rsid w:val="00C9551C"/>
    <w:rsid w:val="00CB0E9A"/>
    <w:rsid w:val="00CC0329"/>
    <w:rsid w:val="00CD269A"/>
    <w:rsid w:val="00CF2D89"/>
    <w:rsid w:val="00D05EED"/>
    <w:rsid w:val="00D26B94"/>
    <w:rsid w:val="00D572C7"/>
    <w:rsid w:val="00D73863"/>
    <w:rsid w:val="00DB40CE"/>
    <w:rsid w:val="00DB5E79"/>
    <w:rsid w:val="00DC3670"/>
    <w:rsid w:val="00E02F6A"/>
    <w:rsid w:val="00E56494"/>
    <w:rsid w:val="00E73A00"/>
    <w:rsid w:val="00E87B84"/>
    <w:rsid w:val="00EA0B9C"/>
    <w:rsid w:val="00EA7493"/>
    <w:rsid w:val="00EE33D7"/>
    <w:rsid w:val="00F37EB5"/>
    <w:rsid w:val="00F80221"/>
    <w:rsid w:val="00F86CEC"/>
    <w:rsid w:val="00FB1E5D"/>
    <w:rsid w:val="00FC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0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7C09"/>
    <w:rPr>
      <w:u w:val="single"/>
    </w:rPr>
  </w:style>
  <w:style w:type="table" w:customStyle="1" w:styleId="TableNormal1">
    <w:name w:val="Table Normal1"/>
    <w:uiPriority w:val="99"/>
    <w:rsid w:val="000F7C0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0F7C09"/>
    <w:pPr>
      <w:tabs>
        <w:tab w:val="center" w:pos="4536"/>
        <w:tab w:val="right" w:pos="9072"/>
      </w:tabs>
    </w:pPr>
    <w:rPr>
      <w:rFonts w:ascii="Calibri" w:hAnsi="Calibri" w:cs="Calibri"/>
      <w:color w:val="000000"/>
      <w:sz w:val="22"/>
      <w:szCs w:val="22"/>
      <w:u w:color="00000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0221"/>
    <w:rPr>
      <w:rFonts w:ascii="Calibri" w:eastAsia="Times New Roman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basedOn w:val="Normal"/>
    <w:link w:val="FooterChar"/>
    <w:uiPriority w:val="99"/>
    <w:rsid w:val="000F7C09"/>
    <w:pPr>
      <w:tabs>
        <w:tab w:val="center" w:pos="4536"/>
        <w:tab w:val="right" w:pos="9072"/>
      </w:tabs>
    </w:pPr>
    <w:rPr>
      <w:rFonts w:ascii="Calibri" w:hAnsi="Calibri" w:cs="Calibri"/>
      <w:color w:val="000000"/>
      <w:sz w:val="22"/>
      <w:szCs w:val="22"/>
      <w:u w:color="000000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5933"/>
    <w:rPr>
      <w:sz w:val="24"/>
      <w:szCs w:val="24"/>
      <w:lang w:val="en-US" w:eastAsia="en-US"/>
    </w:rPr>
  </w:style>
  <w:style w:type="paragraph" w:customStyle="1" w:styleId="Gvde">
    <w:name w:val="Gövde"/>
    <w:uiPriority w:val="99"/>
    <w:rsid w:val="000F7C0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925</Words>
  <Characters>5275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İSLAM BİLİMLERİ DOKTORA PROGRAMI </dc:title>
  <dc:subject/>
  <dc:creator>Zuhal Karakaya</dc:creator>
  <cp:keywords/>
  <dc:description/>
  <cp:lastModifiedBy>User</cp:lastModifiedBy>
  <cp:revision>2</cp:revision>
  <cp:lastPrinted>2016-12-22T10:58:00Z</cp:lastPrinted>
  <dcterms:created xsi:type="dcterms:W3CDTF">2018-10-02T11:09:00Z</dcterms:created>
  <dcterms:modified xsi:type="dcterms:W3CDTF">2018-10-02T11:09:00Z</dcterms:modified>
</cp:coreProperties>
</file>